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A9" w:rsidRPr="00CD44A9" w:rsidRDefault="00CD44A9" w:rsidP="00CD44A9">
      <w:pPr>
        <w:spacing w:after="0" w:line="240" w:lineRule="auto"/>
        <w:jc w:val="center"/>
        <w:rPr>
          <w:rFonts w:ascii="Arial" w:hAnsi="Arial" w:cs="Arial"/>
          <w:b/>
          <w:color w:val="444444"/>
          <w:sz w:val="32"/>
          <w:szCs w:val="18"/>
        </w:rPr>
      </w:pPr>
      <w:r w:rsidRPr="00CD44A9">
        <w:rPr>
          <w:rFonts w:ascii="Arial" w:hAnsi="Arial" w:cs="Arial"/>
          <w:b/>
          <w:color w:val="444444"/>
          <w:sz w:val="32"/>
          <w:szCs w:val="18"/>
        </w:rPr>
        <w:t>Lateral Hiring</w:t>
      </w:r>
    </w:p>
    <w:p w:rsidR="00CD44A9" w:rsidRDefault="00CD44A9" w:rsidP="00CD44A9">
      <w:pPr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</w:p>
    <w:p w:rsidR="00CD44A9" w:rsidRDefault="00CD44A9" w:rsidP="00CD44A9">
      <w:pPr>
        <w:spacing w:after="0" w:line="240" w:lineRule="auto"/>
        <w:rPr>
          <w:rFonts w:ascii="Arial" w:hAnsi="Arial" w:cs="Arial"/>
          <w:b/>
          <w:color w:val="444444"/>
          <w:sz w:val="20"/>
          <w:szCs w:val="18"/>
        </w:rPr>
      </w:pPr>
      <w:r>
        <w:rPr>
          <w:rFonts w:ascii="Arial" w:hAnsi="Arial" w:cs="Arial"/>
          <w:b/>
          <w:color w:val="444444"/>
          <w:sz w:val="20"/>
          <w:szCs w:val="18"/>
        </w:rPr>
        <w:t>Qualification –</w:t>
      </w:r>
      <w:r w:rsidRPr="00CD44A9">
        <w:rPr>
          <w:rFonts w:ascii="Arial" w:hAnsi="Arial" w:cs="Arial"/>
          <w:b/>
          <w:color w:val="444444"/>
          <w:sz w:val="20"/>
          <w:szCs w:val="18"/>
        </w:rPr>
        <w:t xml:space="preserve">Electrical Diploma/BE (Electrical) candidates ONLY </w:t>
      </w:r>
      <w:r>
        <w:rPr>
          <w:rFonts w:ascii="Arial" w:hAnsi="Arial" w:cs="Arial"/>
          <w:b/>
          <w:color w:val="444444"/>
          <w:sz w:val="20"/>
          <w:szCs w:val="18"/>
        </w:rPr>
        <w:t>–</w:t>
      </w:r>
      <w:r w:rsidRPr="00CD44A9">
        <w:rPr>
          <w:rFonts w:ascii="Arial" w:hAnsi="Arial" w:cs="Arial"/>
          <w:b/>
          <w:color w:val="444444"/>
          <w:sz w:val="20"/>
          <w:szCs w:val="18"/>
        </w:rPr>
        <w:t xml:space="preserve"> </w:t>
      </w:r>
    </w:p>
    <w:p w:rsidR="00CD44A9" w:rsidRDefault="00CD44A9" w:rsidP="00CD44A9">
      <w:pPr>
        <w:spacing w:after="0" w:line="240" w:lineRule="auto"/>
        <w:rPr>
          <w:rFonts w:ascii="Arial" w:hAnsi="Arial" w:cs="Arial"/>
          <w:b/>
          <w:color w:val="444444"/>
          <w:sz w:val="20"/>
          <w:szCs w:val="18"/>
        </w:rPr>
      </w:pPr>
      <w:r w:rsidRPr="00CD44A9">
        <w:rPr>
          <w:rFonts w:ascii="Arial" w:hAnsi="Arial" w:cs="Arial"/>
          <w:b/>
          <w:color w:val="444444"/>
          <w:sz w:val="20"/>
          <w:szCs w:val="18"/>
        </w:rPr>
        <w:t>Experience with 2 to 6 yrs.</w:t>
      </w:r>
    </w:p>
    <w:p w:rsidR="00CD44A9" w:rsidRDefault="00CD44A9" w:rsidP="00CD44A9">
      <w:pPr>
        <w:spacing w:after="0" w:line="240" w:lineRule="auto"/>
        <w:rPr>
          <w:rFonts w:ascii="Arial" w:hAnsi="Arial" w:cs="Arial"/>
          <w:b/>
          <w:color w:val="444444"/>
          <w:sz w:val="20"/>
          <w:szCs w:val="18"/>
        </w:rPr>
      </w:pPr>
      <w:r>
        <w:rPr>
          <w:rFonts w:ascii="Arial" w:hAnsi="Arial" w:cs="Arial"/>
          <w:b/>
          <w:color w:val="444444"/>
          <w:sz w:val="20"/>
          <w:szCs w:val="18"/>
        </w:rPr>
        <w:t>Job Location – Pan India</w:t>
      </w:r>
    </w:p>
    <w:p w:rsidR="00CD44A9" w:rsidRDefault="00CD44A9" w:rsidP="00CD44A9">
      <w:pPr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b/>
          <w:color w:val="444444"/>
          <w:sz w:val="20"/>
          <w:szCs w:val="18"/>
        </w:rPr>
        <w:t>Preferred – Wind Industries</w:t>
      </w:r>
      <w:r w:rsidRPr="00CD44A9">
        <w:rPr>
          <w:rFonts w:ascii="Arial" w:hAnsi="Arial" w:cs="Arial"/>
          <w:b/>
          <w:color w:val="444444"/>
          <w:sz w:val="20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VACANT POSITION DETAILS: </w:t>
      </w:r>
    </w:p>
    <w:p w:rsidR="00CD44A9" w:rsidRDefault="00CD44A9" w:rsidP="00CD44A9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  <w:lang w:eastAsia="en-IN"/>
        </w:rPr>
      </w:pPr>
    </w:p>
    <w:p w:rsidR="00CD44A9" w:rsidRPr="00CD44A9" w:rsidRDefault="00CD44A9" w:rsidP="00CD44A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en-IN"/>
        </w:rPr>
        <w:t>Shift Engineer</w:t>
      </w: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br/>
      </w:r>
    </w:p>
    <w:p w:rsidR="00CD44A9" w:rsidRPr="00CD44A9" w:rsidRDefault="00CD44A9" w:rsidP="00CD44A9">
      <w:pPr>
        <w:numPr>
          <w:ilvl w:val="0"/>
          <w:numId w:val="1"/>
        </w:numPr>
        <w:spacing w:after="0" w:line="240" w:lineRule="auto"/>
        <w:ind w:left="405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To address situations of breakdown &amp; trouble shooting to ensure optimum machine availability. Troubleshooting as per operation manual with minimum breakdown time.</w:t>
      </w:r>
    </w:p>
    <w:p w:rsidR="00CD44A9" w:rsidRPr="00CD44A9" w:rsidRDefault="00CD44A9" w:rsidP="00CD44A9">
      <w:pPr>
        <w:numPr>
          <w:ilvl w:val="0"/>
          <w:numId w:val="1"/>
        </w:numPr>
        <w:spacing w:after="0" w:line="240" w:lineRule="auto"/>
        <w:ind w:left="405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Complying HSE norms.</w:t>
      </w:r>
    </w:p>
    <w:p w:rsidR="00CD44A9" w:rsidRPr="00CD44A9" w:rsidRDefault="00CD44A9" w:rsidP="00CD44A9">
      <w:pPr>
        <w:numPr>
          <w:ilvl w:val="0"/>
          <w:numId w:val="1"/>
        </w:numPr>
        <w:spacing w:after="0" w:line="240" w:lineRule="auto"/>
        <w:ind w:left="405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Ensure carrying of required tools and spares during the breakdown maintenance.</w:t>
      </w:r>
    </w:p>
    <w:p w:rsidR="00CD44A9" w:rsidRPr="00CD44A9" w:rsidRDefault="00CD44A9" w:rsidP="00CD44A9">
      <w:pPr>
        <w:numPr>
          <w:ilvl w:val="0"/>
          <w:numId w:val="1"/>
        </w:numPr>
        <w:spacing w:after="0" w:line="240" w:lineRule="auto"/>
        <w:ind w:left="405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Damage components to be return to store duly tagged in same site.</w:t>
      </w:r>
    </w:p>
    <w:p w:rsidR="00CD44A9" w:rsidRPr="00CD44A9" w:rsidRDefault="00CD44A9" w:rsidP="00CD44A9">
      <w:pPr>
        <w:numPr>
          <w:ilvl w:val="0"/>
          <w:numId w:val="1"/>
        </w:numPr>
        <w:spacing w:after="0" w:line="240" w:lineRule="auto"/>
        <w:ind w:left="405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Report about abnormalities in WTG to Section In charge immediately.</w:t>
      </w:r>
    </w:p>
    <w:p w:rsidR="00CD44A9" w:rsidRDefault="00CD44A9" w:rsidP="00CD44A9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  <w:lang w:eastAsia="en-IN"/>
        </w:rPr>
      </w:pPr>
    </w:p>
    <w:p w:rsidR="00CD44A9" w:rsidRDefault="00CD44A9" w:rsidP="00CD44A9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  <w:lang w:eastAsia="en-IN"/>
        </w:rPr>
      </w:pPr>
    </w:p>
    <w:p w:rsidR="00CD44A9" w:rsidRPr="00CD44A9" w:rsidRDefault="00CD44A9" w:rsidP="00CD44A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en-IN"/>
        </w:rPr>
        <w:t>Site Quality</w:t>
      </w: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br/>
      </w:r>
    </w:p>
    <w:p w:rsidR="00CD44A9" w:rsidRPr="00CD44A9" w:rsidRDefault="00CD44A9" w:rsidP="00CD44A9">
      <w:pPr>
        <w:numPr>
          <w:ilvl w:val="0"/>
          <w:numId w:val="2"/>
        </w:numPr>
        <w:spacing w:after="0" w:line="240" w:lineRule="auto"/>
        <w:ind w:left="405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To achieve comprehensive quality objective at site level by way of Inspections, Audits, Review &amp; Monitoring &amp; provision of support of PMO team, IDRV audit teams &amp; operations.</w:t>
      </w:r>
    </w:p>
    <w:p w:rsidR="00CD44A9" w:rsidRPr="00CD44A9" w:rsidRDefault="00CD44A9" w:rsidP="00CD44A9">
      <w:pPr>
        <w:numPr>
          <w:ilvl w:val="0"/>
          <w:numId w:val="2"/>
        </w:numPr>
        <w:spacing w:after="0" w:line="240" w:lineRule="auto"/>
        <w:ind w:left="405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Preventive maintenance, Torqueing maintenance, Lubrication maintenance, activities. </w:t>
      </w:r>
    </w:p>
    <w:p w:rsidR="00CD44A9" w:rsidRPr="00CD44A9" w:rsidRDefault="00CD44A9" w:rsidP="00CD44A9">
      <w:pPr>
        <w:numPr>
          <w:ilvl w:val="0"/>
          <w:numId w:val="2"/>
        </w:numPr>
        <w:spacing w:after="0" w:line="240" w:lineRule="auto"/>
        <w:ind w:left="405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Calibration &amp; validation of Measuring instruments, equipment, Tools, jigs &amp; fixtures, lifting devices, PPE's. Carry out Wind farms &amp; sub-station audits as per laid guidelines and procedures. Carry out routine Inspection of the WTGs by walk through audits Support site management in implementing proposed TCIs, Quality/safety alerts.</w:t>
      </w:r>
    </w:p>
    <w:p w:rsidR="00CD44A9" w:rsidRPr="00CD44A9" w:rsidRDefault="00CD44A9" w:rsidP="00CD44A9">
      <w:pPr>
        <w:numPr>
          <w:ilvl w:val="0"/>
          <w:numId w:val="2"/>
        </w:numPr>
        <w:spacing w:after="0" w:line="240" w:lineRule="auto"/>
        <w:ind w:left="405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Support HOTO process &amp; Operations team for technical closure of NCRs.</w:t>
      </w:r>
    </w:p>
    <w:p w:rsidR="00CD44A9" w:rsidRDefault="00CD44A9" w:rsidP="00CD44A9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  <w:lang w:eastAsia="en-IN"/>
        </w:rPr>
      </w:pPr>
    </w:p>
    <w:p w:rsidR="00CD44A9" w:rsidRDefault="00CD44A9" w:rsidP="00CD44A9">
      <w:pPr>
        <w:spacing w:after="0" w:line="240" w:lineRule="auto"/>
        <w:rPr>
          <w:rFonts w:ascii="Arial" w:eastAsia="Times New Roman" w:hAnsi="Arial" w:cs="Arial"/>
          <w:b/>
          <w:bCs/>
          <w:color w:val="444444"/>
          <w:sz w:val="18"/>
          <w:szCs w:val="18"/>
          <w:lang w:eastAsia="en-IN"/>
        </w:rPr>
      </w:pPr>
    </w:p>
    <w:p w:rsidR="00CD44A9" w:rsidRPr="00CD44A9" w:rsidRDefault="00CD44A9" w:rsidP="00CD44A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IN"/>
        </w:rPr>
        <w:t>For senior positons candidates with 8-9 years preferably from wind domain &amp; Heavy electrical industries would also be welcome.</w:t>
      </w: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br/>
      </w:r>
      <w:r w:rsidRPr="00CD44A9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IN"/>
        </w:rPr>
        <w:t>Job Requirement</w:t>
      </w: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br/>
      </w:r>
    </w:p>
    <w:p w:rsidR="00CD44A9" w:rsidRPr="00CD44A9" w:rsidRDefault="00CD44A9" w:rsidP="00CD44A9">
      <w:pPr>
        <w:numPr>
          <w:ilvl w:val="0"/>
          <w:numId w:val="3"/>
        </w:numPr>
        <w:spacing w:after="0" w:line="240" w:lineRule="auto"/>
        <w:ind w:left="405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Targeted Machine availability for site and Machine Availability for individual turbine &gt;95%. Grid and Substation availability. Optimized Material consumption. Higher MTBF. Transmission loss as per Contractual commitment. KVRH (Reactive Power) as per Contractual commitment.</w:t>
      </w:r>
    </w:p>
    <w:p w:rsidR="00CD44A9" w:rsidRPr="00CD44A9" w:rsidRDefault="00CD44A9" w:rsidP="00CD44A9">
      <w:pPr>
        <w:numPr>
          <w:ilvl w:val="0"/>
          <w:numId w:val="3"/>
        </w:numPr>
        <w:spacing w:after="0" w:line="240" w:lineRule="auto"/>
        <w:ind w:left="405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Schedule maintenance within +/- 5 days of plan. Periodic maintenance, Peak Wind Preparation plan (PWPP), TCI, EI and WI. Ensure 0 Human and WTG incident.</w:t>
      </w:r>
    </w:p>
    <w:p w:rsidR="00CD44A9" w:rsidRPr="00CD44A9" w:rsidRDefault="00CD44A9" w:rsidP="00CD44A9">
      <w:pPr>
        <w:numPr>
          <w:ilvl w:val="0"/>
          <w:numId w:val="3"/>
        </w:numPr>
        <w:spacing w:after="0" w:line="240" w:lineRule="auto"/>
        <w:ind w:left="405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 xml:space="preserve">Endure effective and timely MIS and Reporting - Daily Generation Report data to Customer, 100% data maintenance in SAP, SC-SCADA (100% data integrity), and </w:t>
      </w:r>
      <w:proofErr w:type="spellStart"/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iCRMS</w:t>
      </w:r>
      <w:proofErr w:type="spellEnd"/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. </w:t>
      </w:r>
    </w:p>
    <w:p w:rsidR="00CD44A9" w:rsidRPr="00CD44A9" w:rsidRDefault="00CD44A9" w:rsidP="00CD44A9">
      <w:pPr>
        <w:numPr>
          <w:ilvl w:val="0"/>
          <w:numId w:val="3"/>
        </w:numPr>
        <w:spacing w:after="0" w:line="240" w:lineRule="auto"/>
        <w:ind w:left="405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Effective HOTO of new WTGs.</w:t>
      </w:r>
    </w:p>
    <w:p w:rsidR="00CD44A9" w:rsidRPr="00CD44A9" w:rsidRDefault="00CD44A9" w:rsidP="00CD44A9">
      <w:pPr>
        <w:numPr>
          <w:ilvl w:val="0"/>
          <w:numId w:val="3"/>
        </w:numPr>
        <w:spacing w:after="0" w:line="240" w:lineRule="auto"/>
        <w:ind w:left="405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Stabilization of new WTGs - Turbine connectivity within stipulated period, Achieve COD within stipulated period.</w:t>
      </w:r>
    </w:p>
    <w:p w:rsidR="00CD44A9" w:rsidRPr="00CD44A9" w:rsidRDefault="00CD44A9" w:rsidP="00CD44A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br/>
      </w:r>
      <w:r w:rsidRPr="00CD44A9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IN"/>
        </w:rPr>
        <w:t>IMPORTANT DOCUMENTS TO BE CARRIED FOR INTERVIEW:</w:t>
      </w: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 </w:t>
      </w: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br/>
        <w:t>1. Resume.</w:t>
      </w: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br/>
        <w:t>2. Relevant Certificates (Testimonials). </w:t>
      </w: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br/>
        <w:t>3. Pan Card photocopy</w:t>
      </w:r>
    </w:p>
    <w:p w:rsidR="00CD44A9" w:rsidRPr="00CD44A9" w:rsidRDefault="00CD44A9" w:rsidP="00CD44A9">
      <w:pPr>
        <w:spacing w:after="240" w:line="240" w:lineRule="auto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4. Adhaar Card photocopy.</w:t>
      </w: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br/>
        <w:t>5. Photographs (Passport Size).</w:t>
      </w:r>
    </w:p>
    <w:p w:rsidR="00CD44A9" w:rsidRPr="00CD44A9" w:rsidRDefault="00CD44A9" w:rsidP="00CD44A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666666"/>
          <w:sz w:val="18"/>
          <w:szCs w:val="18"/>
          <w:lang w:eastAsia="en-IN"/>
        </w:rPr>
        <w:t>Salary:</w:t>
      </w:r>
    </w:p>
    <w:p w:rsidR="00CD44A9" w:rsidRPr="00CD44A9" w:rsidRDefault="00CD44A9" w:rsidP="00CD44A9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en-IN"/>
        </w:rPr>
      </w:pP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 xml:space="preserve">As per </w:t>
      </w:r>
      <w:r>
        <w:rPr>
          <w:rFonts w:ascii="Arial" w:eastAsia="Times New Roman" w:hAnsi="Arial" w:cs="Arial"/>
          <w:color w:val="444444"/>
          <w:sz w:val="18"/>
          <w:szCs w:val="18"/>
          <w:lang w:eastAsia="en-IN"/>
        </w:rPr>
        <w:t xml:space="preserve">company </w:t>
      </w:r>
      <w:r w:rsidRPr="00CD44A9">
        <w:rPr>
          <w:rFonts w:ascii="Arial" w:eastAsia="Times New Roman" w:hAnsi="Arial" w:cs="Arial"/>
          <w:color w:val="444444"/>
          <w:sz w:val="18"/>
          <w:szCs w:val="18"/>
          <w:lang w:eastAsia="en-IN"/>
        </w:rPr>
        <w:t>policy</w:t>
      </w:r>
    </w:p>
    <w:p w:rsidR="005A1F56" w:rsidRPr="00CD44A9" w:rsidRDefault="005A1F56" w:rsidP="00CD44A9">
      <w:bookmarkStart w:id="0" w:name="_GoBack"/>
      <w:bookmarkEnd w:id="0"/>
    </w:p>
    <w:sectPr w:rsidR="005A1F56" w:rsidRPr="00CD4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85AE2"/>
    <w:multiLevelType w:val="multilevel"/>
    <w:tmpl w:val="9B56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340622"/>
    <w:multiLevelType w:val="multilevel"/>
    <w:tmpl w:val="F940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CB4735"/>
    <w:multiLevelType w:val="multilevel"/>
    <w:tmpl w:val="1AA0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A9"/>
    <w:rsid w:val="005A1F56"/>
    <w:rsid w:val="00CD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B1523-51DD-4D47-9932-FAB293E8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Shevate</dc:creator>
  <cp:keywords/>
  <dc:description/>
  <cp:lastModifiedBy>Amruta Shevate</cp:lastModifiedBy>
  <cp:revision>1</cp:revision>
  <dcterms:created xsi:type="dcterms:W3CDTF">2018-05-26T18:04:00Z</dcterms:created>
  <dcterms:modified xsi:type="dcterms:W3CDTF">2018-05-26T18:08:00Z</dcterms:modified>
</cp:coreProperties>
</file>